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6289C1F2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232</w:t>
      </w:r>
      <w:r>
        <w:rPr>
          <w:rFonts w:ascii="Arial" w:eastAsia="MS Mincho" w:hAnsi="Arial" w:cs="Arial"/>
          <w:b/>
          <w:sz w:val="24"/>
          <w:szCs w:val="24"/>
        </w:rPr>
        <w:t>587</w:t>
      </w:r>
    </w:p>
    <w:p w14:paraId="22EDDD55" w14:textId="03556518" w:rsidR="00F749AF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Gothenburg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Sweden</w:t>
      </w:r>
      <w:r w:rsidRPr="00224099">
        <w:rPr>
          <w:rFonts w:ascii="Arial" w:eastAsia="MS Mincho" w:hAnsi="Arial" w:cs="Arial"/>
          <w:b/>
          <w:sz w:val="24"/>
          <w:szCs w:val="24"/>
        </w:rPr>
        <w:t>, 2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5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August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  <w:r w:rsidR="006F129A">
        <w:rPr>
          <w:rFonts w:ascii="Arial" w:eastAsia="MS Mincho" w:hAnsi="Arial" w:cs="Arial"/>
          <w:i/>
          <w:sz w:val="24"/>
          <w:szCs w:val="24"/>
        </w:rPr>
        <w:t>(revision of S1-2</w:t>
      </w:r>
      <w:r w:rsidR="00022972">
        <w:rPr>
          <w:rFonts w:ascii="Arial" w:eastAsia="MS Mincho" w:hAnsi="Arial" w:cs="Arial"/>
          <w:i/>
          <w:sz w:val="24"/>
          <w:szCs w:val="24"/>
        </w:rPr>
        <w:t>3</w:t>
      </w:r>
      <w:r w:rsidR="00CB175A">
        <w:rPr>
          <w:rFonts w:ascii="Arial" w:eastAsia="MS Mincho" w:hAnsi="Arial" w:cs="Arial"/>
          <w:i/>
          <w:sz w:val="24"/>
          <w:szCs w:val="24"/>
        </w:rPr>
        <w:t>2xxx</w:t>
      </w:r>
      <w:r w:rsidR="006F129A"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5D4E4B0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C56E30">
        <w:rPr>
          <w:rFonts w:eastAsia="Malgun Gothic"/>
          <w:b/>
          <w:sz w:val="24"/>
          <w:lang w:eastAsia="ko-KR"/>
        </w:rPr>
        <w:t>1</w:t>
      </w:r>
    </w:p>
    <w:p w14:paraId="463956E0" w14:textId="3BA27EE5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C56E30">
        <w:rPr>
          <w:b/>
          <w:sz w:val="24"/>
        </w:rPr>
        <w:t>S</w:t>
      </w:r>
      <w:r>
        <w:rPr>
          <w:b/>
          <w:sz w:val="24"/>
          <w:lang w:eastAsia="zh-CN"/>
        </w:rPr>
        <w:t xml:space="preserve"> 22.</w:t>
      </w:r>
      <w:r w:rsidR="00C56E30">
        <w:rPr>
          <w:rFonts w:eastAsia="Malgun Gothic"/>
          <w:b/>
          <w:sz w:val="24"/>
          <w:lang w:eastAsia="ko-KR"/>
        </w:rPr>
        <w:t>1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C56E30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20C6AD6A" w14:textId="3C36BF6A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C34E09">
        <w:rPr>
          <w:b/>
          <w:sz w:val="24"/>
        </w:rPr>
        <w:t>Information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5A5F2182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</w:t>
      </w:r>
      <w:r w:rsidR="00C244C0">
        <w:rPr>
          <w:rFonts w:eastAsia="Times New Roman"/>
          <w:lang w:eastAsia="en-US"/>
        </w:rPr>
        <w:t>S</w:t>
      </w:r>
      <w:r>
        <w:rPr>
          <w:rFonts w:eastAsia="Times New Roman"/>
          <w:lang w:eastAsia="en-US"/>
        </w:rPr>
        <w:t xml:space="preserve"> 22.</w:t>
      </w:r>
      <w:r w:rsidR="00C244C0">
        <w:rPr>
          <w:rFonts w:eastAsia="Times New Roman"/>
          <w:lang w:eastAsia="en-US"/>
        </w:rPr>
        <w:t>1</w:t>
      </w:r>
      <w:r w:rsidR="00672106">
        <w:rPr>
          <w:lang w:val="en-US" w:eastAsia="zh-CN"/>
        </w:rPr>
        <w:t>37</w:t>
      </w:r>
      <w:r w:rsidR="00746533">
        <w:rPr>
          <w:lang w:val="en-US" w:eastAsia="zh-CN"/>
        </w:rPr>
        <w:t xml:space="preserve"> v.1.</w:t>
      </w:r>
      <w:r w:rsidR="00C244C0">
        <w:rPr>
          <w:lang w:val="en-US" w:eastAsia="zh-CN"/>
        </w:rPr>
        <w:t>0</w:t>
      </w:r>
      <w:r w:rsidR="00746533">
        <w:rPr>
          <w:lang w:val="en-US" w:eastAsia="zh-CN"/>
        </w:rPr>
        <w:t>.0</w:t>
      </w:r>
      <w:r>
        <w:rPr>
          <w:rFonts w:eastAsia="Times New Roman"/>
          <w:lang w:eastAsia="en-US"/>
        </w:rPr>
        <w:t xml:space="preserve"> captures the outcome of the SA1 Rel-19 </w:t>
      </w:r>
      <w:r w:rsidR="00C244C0">
        <w:rPr>
          <w:rFonts w:eastAsia="Times New Roman"/>
          <w:lang w:eastAsia="en-US"/>
        </w:rPr>
        <w:t>normative work on Sensing</w:t>
      </w:r>
      <w:r w:rsidR="008C604C">
        <w:rPr>
          <w:lang w:val="en-US" w:eastAsia="zh-CN"/>
        </w:rPr>
        <w:t xml:space="preserve">. The </w:t>
      </w:r>
      <w:r w:rsidR="00C244C0">
        <w:rPr>
          <w:lang w:val="en-US" w:eastAsia="zh-CN"/>
        </w:rPr>
        <w:t>work</w:t>
      </w:r>
      <w:r w:rsidR="008C604C">
        <w:rPr>
          <w:lang w:val="en-US" w:eastAsia="zh-CN"/>
        </w:rPr>
        <w:t xml:space="preserve"> has progressed and is provided to TSG SA for </w:t>
      </w:r>
      <w:r w:rsidR="007266A4">
        <w:rPr>
          <w:lang w:val="en-US" w:eastAsia="zh-CN"/>
        </w:rPr>
        <w:t>information</w:t>
      </w:r>
      <w:r w:rsidR="008C604C">
        <w:rPr>
          <w:lang w:val="en-US" w:eastAsia="zh-CN"/>
        </w:rPr>
        <w:t>.</w:t>
      </w: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36ACE897" w:rsidR="00F749AF" w:rsidRDefault="00D66DC6">
      <w:pPr>
        <w:rPr>
          <w:lang w:eastAsia="ko-KR"/>
        </w:rPr>
      </w:pPr>
      <w:r>
        <w:rPr>
          <w:lang w:val="en-US" w:eastAsia="zh-CN"/>
        </w:rPr>
        <w:t>Completion rate 80%</w:t>
      </w:r>
      <w:r w:rsidR="00746533">
        <w:rPr>
          <w:lang w:val="en-US" w:eastAsia="zh-CN"/>
        </w:rPr>
        <w:t>.</w:t>
      </w: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726A52EB" w:rsidR="00F749AF" w:rsidRDefault="00D66DC6">
      <w:pPr>
        <w:rPr>
          <w:lang w:val="en-US" w:eastAsia="zh-CN"/>
        </w:rPr>
      </w:pPr>
      <w:r>
        <w:rPr>
          <w:lang w:val="en-US" w:eastAsia="zh-CN"/>
        </w:rPr>
        <w:t>Introducing more functional requirements from the FS_Sensing</w:t>
      </w:r>
      <w:r w:rsidR="00F07791">
        <w:rPr>
          <w:lang w:val="en-US" w:eastAsia="zh-CN"/>
        </w:rPr>
        <w:t xml:space="preserve"> needs to be completed</w:t>
      </w:r>
      <w:r w:rsidR="00000000">
        <w:rPr>
          <w:lang w:val="en-US" w:eastAsia="zh-CN"/>
        </w:rPr>
        <w:t>.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50441" w14:textId="77777777" w:rsidR="00C511A2" w:rsidRDefault="00C511A2">
      <w:pPr>
        <w:spacing w:after="0"/>
      </w:pPr>
      <w:r>
        <w:separator/>
      </w:r>
    </w:p>
  </w:endnote>
  <w:endnote w:type="continuationSeparator" w:id="0">
    <w:p w14:paraId="49391BE2" w14:textId="77777777" w:rsidR="00C511A2" w:rsidRDefault="00C511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D6F7" w14:textId="77777777" w:rsidR="00C511A2" w:rsidRDefault="00C511A2">
      <w:pPr>
        <w:spacing w:after="0"/>
      </w:pPr>
      <w:r>
        <w:separator/>
      </w:r>
    </w:p>
  </w:footnote>
  <w:footnote w:type="continuationSeparator" w:id="0">
    <w:p w14:paraId="227DFF96" w14:textId="77777777" w:rsidR="00C511A2" w:rsidRDefault="00C511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359E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244C0"/>
    <w:rsid w:val="00C31D22"/>
    <w:rsid w:val="00C34E09"/>
    <w:rsid w:val="00C360ED"/>
    <w:rsid w:val="00C42EFE"/>
    <w:rsid w:val="00C511A2"/>
    <w:rsid w:val="00C56E30"/>
    <w:rsid w:val="00C7419D"/>
    <w:rsid w:val="00C91227"/>
    <w:rsid w:val="00C91F6D"/>
    <w:rsid w:val="00CA17F6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66D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0</TotalTime>
  <Pages>1</Pages>
  <Words>86</Words>
  <Characters>544</Characters>
  <Application>Microsoft Office Word</Application>
  <DocSecurity>0</DocSecurity>
  <Lines>4</Lines>
  <Paragraphs>1</Paragraphs>
  <ScaleCrop>false</ScaleCrop>
  <Company>Magenta AT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DT1</cp:lastModifiedBy>
  <cp:revision>49</cp:revision>
  <dcterms:created xsi:type="dcterms:W3CDTF">2023-02-24T10:32:00Z</dcterms:created>
  <dcterms:modified xsi:type="dcterms:W3CDTF">2023-08-25T09:29:00Z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